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60910" w14:textId="77777777" w:rsidR="00122924" w:rsidRPr="004D3942" w:rsidRDefault="00122924" w:rsidP="004A329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14:paraId="47B41221" w14:textId="78101D6E" w:rsidR="009B57EE" w:rsidRPr="004A3294" w:rsidRDefault="005A133A" w:rsidP="004A329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A3294">
        <w:rPr>
          <w:rFonts w:ascii="Times New Roman" w:hAnsi="Times New Roman" w:cs="Times New Roman"/>
          <w:b/>
          <w:iCs/>
          <w:sz w:val="28"/>
          <w:szCs w:val="28"/>
        </w:rPr>
        <w:t>ПРИГЛАШЕНИЕ</w:t>
      </w:r>
    </w:p>
    <w:p w14:paraId="62285706" w14:textId="77777777" w:rsidR="00A752CD" w:rsidRPr="004A3294" w:rsidRDefault="00A752CD" w:rsidP="004A329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409F759E" w14:textId="3A59BF6A" w:rsidR="005A133A" w:rsidRPr="004A3294" w:rsidRDefault="005A133A" w:rsidP="004A3294">
      <w:pPr>
        <w:spacing w:after="0" w:line="240" w:lineRule="auto"/>
        <w:ind w:left="-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A3294">
        <w:rPr>
          <w:rFonts w:ascii="Times New Roman" w:hAnsi="Times New Roman" w:cs="Times New Roman"/>
          <w:iCs/>
          <w:sz w:val="28"/>
          <w:szCs w:val="28"/>
        </w:rPr>
        <w:t>Уважаемые господа!</w:t>
      </w:r>
    </w:p>
    <w:p w14:paraId="20111888" w14:textId="77777777" w:rsidR="004A3294" w:rsidRPr="004A3294" w:rsidRDefault="004A3294" w:rsidP="004A3294">
      <w:pPr>
        <w:spacing w:after="0" w:line="240" w:lineRule="auto"/>
        <w:ind w:left="-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40701294" w14:textId="2ADA9C44" w:rsidR="006B4F37" w:rsidRPr="003237CD" w:rsidRDefault="00635253" w:rsidP="004A3294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B4F37" w:rsidRPr="0032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«ЛУКОЙЛ-Центрнефтепродукт», расположенное по адресу: </w:t>
      </w:r>
      <w:r w:rsidR="004535F3" w:rsidRPr="003237CD">
        <w:rPr>
          <w:rFonts w:ascii="Times New Roman" w:eastAsia="Times New Roman" w:hAnsi="Times New Roman" w:cs="Times New Roman"/>
          <w:sz w:val="28"/>
          <w:szCs w:val="28"/>
          <w:lang w:eastAsia="ru-RU"/>
        </w:rPr>
        <w:t>129110, г.</w:t>
      </w:r>
      <w:r w:rsidR="006B4F37" w:rsidRPr="0032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Москва, Олимпийский пр-т, д. 5, стр. 1, настоящим приглашает вас принять участие в </w:t>
      </w:r>
      <w:r w:rsidR="008E3BEE" w:rsidRPr="00323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B4F37" w:rsidRPr="00323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ткрытом тендер</w:t>
      </w:r>
      <w:r w:rsidR="008E3BEE" w:rsidRPr="00323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6B4F37" w:rsidRPr="00323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проведением торгов по предмету тендера</w:t>
      </w:r>
      <w:r w:rsidR="008E3BEE" w:rsidRPr="00323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FA993DA" w14:textId="77777777" w:rsidR="004A3294" w:rsidRPr="003237CD" w:rsidRDefault="004A3294" w:rsidP="004A3294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DA7BA4" w14:textId="72043D10" w:rsidR="003237CD" w:rsidRPr="003237CD" w:rsidRDefault="003237CD" w:rsidP="003237CD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2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Поставка, замена и ПНР </w:t>
      </w:r>
      <w:bookmarkStart w:id="0" w:name="_Hlk214892810"/>
      <w:r w:rsidRPr="0032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ценовых дисплеев </w:t>
      </w:r>
      <w:bookmarkEnd w:id="0"/>
      <w:r w:rsidRPr="0032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ТРК (</w:t>
      </w:r>
      <w:proofErr w:type="spellStart"/>
      <w:r w:rsidRPr="0032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Gilbarco</w:t>
      </w:r>
      <w:proofErr w:type="spellEnd"/>
      <w:r w:rsidRPr="0032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АЗС ООО «ЛУКОЙЛ-Центрнефтепродукт» в 2026 году</w:t>
      </w:r>
      <w:r w:rsidR="00267A29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375C2297" w14:textId="77777777" w:rsidR="003237CD" w:rsidRPr="003237CD" w:rsidRDefault="003237CD" w:rsidP="004A329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FEFAC92" w14:textId="75F2CCDB" w:rsidR="005A133A" w:rsidRPr="003237CD" w:rsidRDefault="00635253" w:rsidP="004A329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237CD">
        <w:rPr>
          <w:rFonts w:ascii="Times New Roman" w:hAnsi="Times New Roman" w:cs="Times New Roman"/>
          <w:b/>
          <w:iCs/>
          <w:sz w:val="28"/>
          <w:szCs w:val="28"/>
        </w:rPr>
        <w:t xml:space="preserve">Номер </w:t>
      </w:r>
      <w:r w:rsidR="008026C8" w:rsidRPr="003237CD">
        <w:rPr>
          <w:rFonts w:ascii="Times New Roman" w:hAnsi="Times New Roman" w:cs="Times New Roman"/>
          <w:b/>
          <w:iCs/>
          <w:sz w:val="28"/>
          <w:szCs w:val="28"/>
        </w:rPr>
        <w:t>тендера Т</w:t>
      </w:r>
      <w:r w:rsidRPr="003237CD">
        <w:rPr>
          <w:rFonts w:ascii="Times New Roman" w:hAnsi="Times New Roman" w:cs="Times New Roman"/>
          <w:b/>
          <w:iCs/>
          <w:sz w:val="28"/>
          <w:szCs w:val="28"/>
        </w:rPr>
        <w:t>-</w:t>
      </w:r>
      <w:r w:rsidR="003237CD">
        <w:rPr>
          <w:rFonts w:ascii="Times New Roman" w:hAnsi="Times New Roman" w:cs="Times New Roman"/>
          <w:b/>
          <w:iCs/>
          <w:sz w:val="28"/>
          <w:szCs w:val="28"/>
        </w:rPr>
        <w:t>7</w:t>
      </w:r>
    </w:p>
    <w:p w14:paraId="68BC324E" w14:textId="77777777" w:rsidR="00A752CD" w:rsidRPr="003237CD" w:rsidRDefault="00A752CD" w:rsidP="004A329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7CB4AC7" w14:textId="4D00AFB3" w:rsidR="00D45C17" w:rsidRPr="003237CD" w:rsidRDefault="005A133A" w:rsidP="004A3294">
      <w:pPr>
        <w:spacing w:after="0" w:line="240" w:lineRule="auto"/>
        <w:ind w:left="-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37CD">
        <w:rPr>
          <w:rFonts w:ascii="Times New Roman" w:hAnsi="Times New Roman" w:cs="Times New Roman"/>
          <w:iCs/>
          <w:sz w:val="28"/>
          <w:szCs w:val="28"/>
        </w:rPr>
        <w:t>Устанавливаются следующие сроки проведения тендера:</w:t>
      </w:r>
    </w:p>
    <w:p w14:paraId="16378535" w14:textId="0E571532" w:rsidR="005A133A" w:rsidRPr="003237CD" w:rsidRDefault="005A133A" w:rsidP="004A3294">
      <w:pPr>
        <w:spacing w:after="0" w:line="240" w:lineRule="auto"/>
        <w:ind w:left="-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Hlk193381641"/>
      <w:r w:rsidRPr="003237CD">
        <w:rPr>
          <w:rFonts w:ascii="Times New Roman" w:hAnsi="Times New Roman" w:cs="Times New Roman"/>
          <w:iCs/>
          <w:sz w:val="28"/>
          <w:szCs w:val="28"/>
        </w:rPr>
        <w:t xml:space="preserve">Окончательный срок подачи Запросов на участие в тендере - </w:t>
      </w:r>
      <w:r w:rsidRPr="003237CD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="004A3294" w:rsidRPr="003237CD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="00267A29">
        <w:rPr>
          <w:rFonts w:ascii="Times New Roman" w:hAnsi="Times New Roman" w:cs="Times New Roman"/>
          <w:b/>
          <w:iCs/>
          <w:sz w:val="28"/>
          <w:szCs w:val="28"/>
        </w:rPr>
        <w:t>8</w:t>
      </w:r>
      <w:r w:rsidR="008E3BEE" w:rsidRPr="003237CD">
        <w:rPr>
          <w:rFonts w:ascii="Times New Roman" w:hAnsi="Times New Roman" w:cs="Times New Roman"/>
          <w:b/>
          <w:iCs/>
          <w:sz w:val="28"/>
          <w:szCs w:val="28"/>
        </w:rPr>
        <w:t xml:space="preserve">» </w:t>
      </w:r>
      <w:bookmarkStart w:id="2" w:name="_Hlk231892992"/>
      <w:r w:rsidR="00267A29">
        <w:rPr>
          <w:rFonts w:ascii="Times New Roman" w:hAnsi="Times New Roman" w:cs="Times New Roman"/>
          <w:b/>
          <w:iCs/>
          <w:sz w:val="28"/>
          <w:szCs w:val="28"/>
        </w:rPr>
        <w:t>июня</w:t>
      </w:r>
      <w:bookmarkEnd w:id="2"/>
      <w:r w:rsidRPr="003237CD">
        <w:rPr>
          <w:rFonts w:ascii="Times New Roman" w:hAnsi="Times New Roman" w:cs="Times New Roman"/>
          <w:b/>
          <w:iCs/>
          <w:sz w:val="28"/>
          <w:szCs w:val="28"/>
        </w:rPr>
        <w:t xml:space="preserve"> 20</w:t>
      </w:r>
      <w:r w:rsidR="006B4F37" w:rsidRPr="003237CD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521133" w:rsidRPr="003237CD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="006B4F37" w:rsidRPr="003237C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3237CD">
        <w:rPr>
          <w:rFonts w:ascii="Times New Roman" w:hAnsi="Times New Roman" w:cs="Times New Roman"/>
          <w:b/>
          <w:iCs/>
          <w:sz w:val="28"/>
          <w:szCs w:val="28"/>
        </w:rPr>
        <w:t>г.</w:t>
      </w:r>
      <w:r w:rsidR="00C174E3" w:rsidRPr="003237C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6AFDF9A0" w14:textId="1B537A84" w:rsidR="005A133A" w:rsidRPr="003237CD" w:rsidRDefault="005A133A" w:rsidP="004A3294">
      <w:pPr>
        <w:spacing w:after="0" w:line="240" w:lineRule="auto"/>
        <w:ind w:left="-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37CD">
        <w:rPr>
          <w:rFonts w:ascii="Times New Roman" w:hAnsi="Times New Roman" w:cs="Times New Roman"/>
          <w:iCs/>
          <w:sz w:val="28"/>
          <w:szCs w:val="28"/>
        </w:rPr>
        <w:t xml:space="preserve">Окончательный срок подачи тендерных предложений - </w:t>
      </w:r>
      <w:r w:rsidRPr="003237CD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="00D350FC" w:rsidRPr="003237CD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DF556E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="001379F4" w:rsidRPr="003237CD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="008E3BEE" w:rsidRPr="003237C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267A29">
        <w:rPr>
          <w:rFonts w:ascii="Times New Roman" w:hAnsi="Times New Roman" w:cs="Times New Roman"/>
          <w:b/>
          <w:iCs/>
          <w:sz w:val="28"/>
          <w:szCs w:val="28"/>
        </w:rPr>
        <w:t>июня</w:t>
      </w:r>
      <w:r w:rsidR="005B1A3A" w:rsidRPr="003237CD">
        <w:rPr>
          <w:rFonts w:ascii="Times New Roman" w:hAnsi="Times New Roman" w:cs="Times New Roman"/>
          <w:b/>
          <w:iCs/>
          <w:sz w:val="28"/>
          <w:szCs w:val="28"/>
        </w:rPr>
        <w:t xml:space="preserve"> 202</w:t>
      </w:r>
      <w:r w:rsidR="00D350FC" w:rsidRPr="003237CD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="006B4F37" w:rsidRPr="003237C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3237CD">
        <w:rPr>
          <w:rFonts w:ascii="Times New Roman" w:hAnsi="Times New Roman" w:cs="Times New Roman"/>
          <w:b/>
          <w:iCs/>
          <w:sz w:val="28"/>
          <w:szCs w:val="28"/>
        </w:rPr>
        <w:t>г.</w:t>
      </w:r>
      <w:r w:rsidR="006A5FC9" w:rsidRPr="003237C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6D21F379" w14:textId="1BC6FE60" w:rsidR="00E8188A" w:rsidRPr="003237CD" w:rsidRDefault="005A133A" w:rsidP="004A329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237CD">
        <w:rPr>
          <w:rFonts w:ascii="Times New Roman" w:hAnsi="Times New Roman" w:cs="Times New Roman"/>
          <w:iCs/>
          <w:sz w:val="28"/>
          <w:szCs w:val="28"/>
        </w:rPr>
        <w:t>Вскрытие технической части тендерных предложений (</w:t>
      </w:r>
      <w:r w:rsidRPr="003237CD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 w:rsidRPr="003237CD">
        <w:rPr>
          <w:rFonts w:ascii="Times New Roman" w:hAnsi="Times New Roman" w:cs="Times New Roman"/>
          <w:iCs/>
          <w:sz w:val="28"/>
          <w:szCs w:val="28"/>
        </w:rPr>
        <w:t xml:space="preserve"> этап тендера) состоится </w:t>
      </w:r>
      <w:bookmarkStart w:id="3" w:name="_Hlk209772497"/>
      <w:r w:rsidRPr="003237CD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="00D350FC" w:rsidRPr="003237CD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267A29">
        <w:rPr>
          <w:rFonts w:ascii="Times New Roman" w:hAnsi="Times New Roman" w:cs="Times New Roman"/>
          <w:b/>
          <w:iCs/>
          <w:sz w:val="28"/>
          <w:szCs w:val="28"/>
        </w:rPr>
        <w:t>9</w:t>
      </w:r>
      <w:r w:rsidR="004535F3" w:rsidRPr="003237CD">
        <w:rPr>
          <w:rFonts w:ascii="Times New Roman" w:hAnsi="Times New Roman" w:cs="Times New Roman"/>
          <w:b/>
          <w:iCs/>
          <w:sz w:val="28"/>
          <w:szCs w:val="28"/>
        </w:rPr>
        <w:t xml:space="preserve">» </w:t>
      </w:r>
      <w:r w:rsidR="00267A29">
        <w:rPr>
          <w:rFonts w:ascii="Times New Roman" w:hAnsi="Times New Roman" w:cs="Times New Roman"/>
          <w:b/>
          <w:iCs/>
          <w:sz w:val="28"/>
          <w:szCs w:val="28"/>
        </w:rPr>
        <w:t>июня</w:t>
      </w:r>
      <w:r w:rsidRPr="003237CD">
        <w:rPr>
          <w:rFonts w:ascii="Times New Roman" w:hAnsi="Times New Roman" w:cs="Times New Roman"/>
          <w:b/>
          <w:iCs/>
          <w:sz w:val="28"/>
          <w:szCs w:val="28"/>
        </w:rPr>
        <w:t xml:space="preserve"> 20</w:t>
      </w:r>
      <w:r w:rsidR="006B4F37" w:rsidRPr="003237CD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D350FC" w:rsidRPr="003237CD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Pr="003237CD">
        <w:rPr>
          <w:rFonts w:ascii="Times New Roman" w:hAnsi="Times New Roman" w:cs="Times New Roman"/>
          <w:b/>
          <w:iCs/>
          <w:sz w:val="28"/>
          <w:szCs w:val="28"/>
        </w:rPr>
        <w:t xml:space="preserve"> г. в </w:t>
      </w:r>
      <w:r w:rsidR="002915D7" w:rsidRPr="003237CD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="00267A29"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Pr="003237CD">
        <w:rPr>
          <w:rFonts w:ascii="Times New Roman" w:hAnsi="Times New Roman" w:cs="Times New Roman"/>
          <w:b/>
          <w:iCs/>
          <w:sz w:val="28"/>
          <w:szCs w:val="28"/>
        </w:rPr>
        <w:t xml:space="preserve"> ч. </w:t>
      </w:r>
      <w:r w:rsidR="00F7359A" w:rsidRPr="003237CD"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="006B4F37" w:rsidRPr="003237CD"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Pr="003237CD">
        <w:rPr>
          <w:rFonts w:ascii="Times New Roman" w:hAnsi="Times New Roman" w:cs="Times New Roman"/>
          <w:b/>
          <w:iCs/>
          <w:sz w:val="28"/>
          <w:szCs w:val="28"/>
        </w:rPr>
        <w:t xml:space="preserve"> мин</w:t>
      </w:r>
      <w:r w:rsidR="00D45C17" w:rsidRPr="003237CD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bookmarkEnd w:id="3"/>
    <w:p w14:paraId="077A257D" w14:textId="4B713821" w:rsidR="00E8188A" w:rsidRPr="003237CD" w:rsidRDefault="005A133A" w:rsidP="004A3294">
      <w:pPr>
        <w:spacing w:after="0" w:line="240" w:lineRule="auto"/>
        <w:ind w:left="-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37CD">
        <w:rPr>
          <w:rFonts w:ascii="Times New Roman" w:hAnsi="Times New Roman" w:cs="Times New Roman"/>
          <w:iCs/>
          <w:sz w:val="28"/>
          <w:szCs w:val="28"/>
        </w:rPr>
        <w:t>Тендерные торги (</w:t>
      </w:r>
      <w:r w:rsidRPr="003237CD">
        <w:rPr>
          <w:rFonts w:ascii="Times New Roman" w:hAnsi="Times New Roman" w:cs="Times New Roman"/>
          <w:iCs/>
          <w:sz w:val="28"/>
          <w:szCs w:val="28"/>
          <w:lang w:val="en-US"/>
        </w:rPr>
        <w:t>II</w:t>
      </w:r>
      <w:r w:rsidRPr="003237CD">
        <w:rPr>
          <w:rFonts w:ascii="Times New Roman" w:hAnsi="Times New Roman" w:cs="Times New Roman"/>
          <w:iCs/>
          <w:sz w:val="28"/>
          <w:szCs w:val="28"/>
        </w:rPr>
        <w:t xml:space="preserve"> этап тендера) </w:t>
      </w:r>
      <w:bookmarkEnd w:id="1"/>
      <w:r w:rsidR="008909B2" w:rsidRPr="003237CD">
        <w:rPr>
          <w:rFonts w:ascii="Times New Roman" w:hAnsi="Times New Roman" w:cs="Times New Roman"/>
          <w:iCs/>
          <w:sz w:val="28"/>
          <w:szCs w:val="28"/>
        </w:rPr>
        <w:t>будут проходить в дистанционном формате</w:t>
      </w:r>
      <w:r w:rsidR="0038351E" w:rsidRPr="003237CD">
        <w:rPr>
          <w:rFonts w:ascii="Times New Roman" w:hAnsi="Times New Roman" w:cs="Times New Roman"/>
          <w:b/>
          <w:bCs/>
          <w:iCs/>
          <w:sz w:val="28"/>
          <w:szCs w:val="28"/>
        </w:rPr>
        <w:t>. О дате и времени проведения торгов будет сообщено дополнительно</w:t>
      </w:r>
      <w:r w:rsidR="0038351E" w:rsidRPr="003237CD">
        <w:rPr>
          <w:rFonts w:ascii="Times New Roman" w:hAnsi="Times New Roman" w:cs="Times New Roman"/>
          <w:iCs/>
          <w:sz w:val="28"/>
          <w:szCs w:val="28"/>
        </w:rPr>
        <w:t>.</w:t>
      </w:r>
    </w:p>
    <w:p w14:paraId="1B8A0658" w14:textId="77777777" w:rsidR="0038351E" w:rsidRPr="003237CD" w:rsidRDefault="0038351E" w:rsidP="004A3294">
      <w:pPr>
        <w:spacing w:after="0" w:line="240" w:lineRule="auto"/>
        <w:ind w:left="-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A33B9E6" w14:textId="523C5F7F" w:rsidR="003237CD" w:rsidRPr="003237CD" w:rsidRDefault="00205A14" w:rsidP="003237CD">
      <w:pPr>
        <w:widowControl w:val="0"/>
        <w:autoSpaceDE w:val="0"/>
        <w:autoSpaceDN w:val="0"/>
        <w:adjustRightInd w:val="0"/>
        <w:spacing w:after="0" w:line="240" w:lineRule="auto"/>
        <w:ind w:left="-709" w:hanging="142"/>
        <w:jc w:val="both"/>
        <w:rPr>
          <w:rFonts w:ascii="Times New Roman" w:eastAsia="Sylfaen" w:hAnsi="Times New Roman" w:cs="Times New Roman"/>
          <w:b/>
          <w:sz w:val="28"/>
          <w:szCs w:val="28"/>
        </w:rPr>
      </w:pPr>
      <w:r w:rsidRPr="003237CD">
        <w:rPr>
          <w:rFonts w:ascii="Times New Roman" w:eastAsia="Sylfaen" w:hAnsi="Times New Roman" w:cs="Times New Roman"/>
          <w:sz w:val="28"/>
          <w:szCs w:val="28"/>
        </w:rPr>
        <w:t xml:space="preserve">  </w:t>
      </w:r>
      <w:r w:rsidR="00253537" w:rsidRPr="003237CD">
        <w:rPr>
          <w:rFonts w:ascii="Times New Roman" w:eastAsia="Sylfaen" w:hAnsi="Times New Roman" w:cs="Times New Roman"/>
          <w:b/>
          <w:sz w:val="28"/>
          <w:szCs w:val="28"/>
        </w:rPr>
        <w:t>Срок</w:t>
      </w:r>
      <w:r w:rsidR="00DA186E" w:rsidRPr="003237CD">
        <w:rPr>
          <w:rFonts w:ascii="Times New Roman" w:eastAsia="Sylfaen" w:hAnsi="Times New Roman" w:cs="Times New Roman"/>
          <w:b/>
          <w:sz w:val="28"/>
          <w:szCs w:val="28"/>
        </w:rPr>
        <w:t xml:space="preserve"> </w:t>
      </w:r>
      <w:r w:rsidR="009B57EE" w:rsidRPr="003237CD">
        <w:rPr>
          <w:rFonts w:ascii="Times New Roman" w:eastAsia="Sylfaen" w:hAnsi="Times New Roman" w:cs="Times New Roman"/>
          <w:b/>
          <w:sz w:val="28"/>
          <w:szCs w:val="28"/>
        </w:rPr>
        <w:t>выполнения</w:t>
      </w:r>
      <w:r w:rsidR="00253537" w:rsidRPr="003237CD">
        <w:rPr>
          <w:rFonts w:ascii="Times New Roman" w:eastAsia="Sylfaen" w:hAnsi="Times New Roman" w:cs="Times New Roman"/>
          <w:b/>
          <w:sz w:val="28"/>
          <w:szCs w:val="28"/>
        </w:rPr>
        <w:t xml:space="preserve"> работ: </w:t>
      </w:r>
      <w:r w:rsidR="003237CD" w:rsidRPr="003237CD">
        <w:rPr>
          <w:rFonts w:ascii="Times New Roman" w:hAnsi="Times New Roman" w:cs="Times New Roman"/>
          <w:bCs/>
          <w:sz w:val="28"/>
          <w:szCs w:val="28"/>
        </w:rPr>
        <w:t>Дата начала исполнения обязательств по договору – июль 2026</w:t>
      </w:r>
      <w:r w:rsidR="003237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37CD" w:rsidRPr="003237CD">
        <w:rPr>
          <w:rFonts w:ascii="Times New Roman" w:hAnsi="Times New Roman" w:cs="Times New Roman"/>
          <w:bCs/>
          <w:sz w:val="28"/>
          <w:szCs w:val="28"/>
        </w:rPr>
        <w:t>г. Период исполнения обязательств по договору до 31.08.2026, а в части взаимных расчетов и иных неисполненных обязательств – до их полного завершения.</w:t>
      </w:r>
    </w:p>
    <w:p w14:paraId="7D6F55B0" w14:textId="71287562" w:rsidR="003237CD" w:rsidRPr="003237CD" w:rsidRDefault="003237CD" w:rsidP="003237CD">
      <w:pPr>
        <w:pStyle w:val="a4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7CD">
        <w:rPr>
          <w:rFonts w:ascii="Times New Roman" w:hAnsi="Times New Roman" w:cs="Times New Roman"/>
          <w:bCs/>
          <w:sz w:val="28"/>
          <w:szCs w:val="28"/>
        </w:rPr>
        <w:t>Дата начала исполнения обязательств по дополнительному соглашению – июль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37CD">
        <w:rPr>
          <w:rFonts w:ascii="Times New Roman" w:hAnsi="Times New Roman" w:cs="Times New Roman"/>
          <w:bCs/>
          <w:sz w:val="28"/>
          <w:szCs w:val="28"/>
        </w:rPr>
        <w:t>г. Период исполнения обязательств по дополнительному соглашению до 31.08.2026, а в части взаимных расчетов и иных неисполненных обязательств – до их полного завершения.</w:t>
      </w:r>
    </w:p>
    <w:p w14:paraId="614CA01B" w14:textId="77777777" w:rsidR="003237CD" w:rsidRPr="003237CD" w:rsidRDefault="00205A14" w:rsidP="003237CD">
      <w:pPr>
        <w:spacing w:after="0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CD">
        <w:rPr>
          <w:rFonts w:ascii="Times New Roman" w:hAnsi="Times New Roman" w:cs="Times New Roman"/>
          <w:b/>
          <w:sz w:val="28"/>
          <w:szCs w:val="28"/>
        </w:rPr>
        <w:t>Условия оплаты:</w:t>
      </w:r>
      <w:r w:rsidR="009B57EE" w:rsidRPr="00323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37CD" w:rsidRPr="003237C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товара производится Покупателем на основании оригиналов счетов-фактур, документов, подтверждающих поставку, оформленных в соответствии с требованиями законодательства РФ и предоставленных Поставщиком в соответствии Договором. В случае несвоевременного предоставления таких документов оплата товара производится Покупателем в более позднюю из следующих дат:</w:t>
      </w:r>
    </w:p>
    <w:p w14:paraId="53A712E9" w14:textId="77777777" w:rsidR="003237CD" w:rsidRPr="003237CD" w:rsidRDefault="003237CD" w:rsidP="003237CD">
      <w:pPr>
        <w:spacing w:after="0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CD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323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60 (шестидесятый) календарный день, начиная с первого числа, месяца, следующего за месяцем, в котором Покупатель получил оригиналы надлежаще оформленных Поставщиком указанных документов;</w:t>
      </w:r>
    </w:p>
    <w:p w14:paraId="06ACC0DC" w14:textId="4F8B81C5" w:rsidR="003237CD" w:rsidRPr="003237CD" w:rsidRDefault="003237CD" w:rsidP="003237CD">
      <w:pPr>
        <w:spacing w:after="0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CD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323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60 (шестидесятый) календарный день, начиная с первого числа, месяца, следующего за месяцем поставки, указанным в спецификации, независимо от момента перехода права собственности.</w:t>
      </w:r>
    </w:p>
    <w:p w14:paraId="6045DFEF" w14:textId="2C6F7BBC" w:rsidR="004A3294" w:rsidRPr="003237CD" w:rsidRDefault="003237CD" w:rsidP="003237CD">
      <w:pPr>
        <w:pStyle w:val="3"/>
        <w:shd w:val="clear" w:color="auto" w:fill="auto"/>
        <w:spacing w:before="0" w:line="240" w:lineRule="auto"/>
        <w:ind w:left="-709" w:firstLine="0"/>
        <w:rPr>
          <w:rFonts w:ascii="Times New Roman" w:hAnsi="Times New Roman" w:cs="Times New Roman"/>
          <w:sz w:val="28"/>
          <w:szCs w:val="28"/>
        </w:rPr>
      </w:pPr>
      <w:r w:rsidRPr="003237C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выполненных/оказанных по дополнительному соглашению работ/услуг производится Заказчиком на 60 (шестидесятый) календарный день с даты подписания Сторонами УПД. Оплата производится на основании счета на оплату.</w:t>
      </w:r>
    </w:p>
    <w:p w14:paraId="08146A0F" w14:textId="77777777" w:rsidR="00122924" w:rsidRDefault="00122924" w:rsidP="00323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ACA57A1" w14:textId="77777777" w:rsidR="00122924" w:rsidRDefault="00122924" w:rsidP="004A3294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2CFA5D3" w14:textId="123588B6" w:rsidR="00A752CD" w:rsidRPr="004A3294" w:rsidRDefault="00A752CD" w:rsidP="004A3294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3294">
        <w:rPr>
          <w:rFonts w:ascii="Times New Roman" w:hAnsi="Times New Roman" w:cs="Times New Roman"/>
          <w:iCs/>
          <w:sz w:val="28"/>
          <w:szCs w:val="28"/>
        </w:rPr>
        <w:t xml:space="preserve">Для участия в тендере необходимо направить </w:t>
      </w:r>
      <w:r w:rsidRPr="004A3294">
        <w:rPr>
          <w:rFonts w:ascii="Times New Roman" w:hAnsi="Times New Roman" w:cs="Times New Roman"/>
          <w:b/>
          <w:bCs/>
          <w:iCs/>
          <w:sz w:val="28"/>
          <w:szCs w:val="28"/>
        </w:rPr>
        <w:t>Запрос на участие в тендере</w:t>
      </w:r>
      <w:r w:rsidR="003F61DB" w:rsidRPr="004A329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посредством ИСУ Снабжение.</w:t>
      </w:r>
    </w:p>
    <w:p w14:paraId="231982D2" w14:textId="77777777" w:rsidR="00F20B0E" w:rsidRPr="004A3294" w:rsidRDefault="00F20B0E" w:rsidP="004A3294">
      <w:pPr>
        <w:pStyle w:val="a8"/>
        <w:ind w:left="-709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7B4F440" w14:textId="77777777" w:rsidR="00587B27" w:rsidRDefault="00587B27" w:rsidP="004A3294">
      <w:pPr>
        <w:pStyle w:val="3"/>
        <w:shd w:val="clear" w:color="auto" w:fill="auto"/>
        <w:spacing w:before="0" w:line="240" w:lineRule="auto"/>
        <w:ind w:left="-709" w:firstLine="0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4F06AAA" w14:textId="77777777" w:rsidR="00587B27" w:rsidRDefault="00587B27" w:rsidP="004A3294">
      <w:pPr>
        <w:pStyle w:val="3"/>
        <w:shd w:val="clear" w:color="auto" w:fill="auto"/>
        <w:spacing w:before="0" w:line="240" w:lineRule="auto"/>
        <w:ind w:left="-709" w:firstLine="0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914720C" w14:textId="77777777" w:rsidR="00587B27" w:rsidRDefault="00587B27" w:rsidP="004A3294">
      <w:pPr>
        <w:pStyle w:val="3"/>
        <w:shd w:val="clear" w:color="auto" w:fill="auto"/>
        <w:spacing w:before="0" w:line="240" w:lineRule="auto"/>
        <w:ind w:left="-709" w:firstLine="0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F7F5187" w14:textId="77777777" w:rsidR="00587B27" w:rsidRDefault="00587B27" w:rsidP="004A3294">
      <w:pPr>
        <w:pStyle w:val="3"/>
        <w:shd w:val="clear" w:color="auto" w:fill="auto"/>
        <w:spacing w:before="0" w:line="240" w:lineRule="auto"/>
        <w:ind w:left="-709" w:firstLine="0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20970AB" w14:textId="77777777" w:rsidR="00587B27" w:rsidRDefault="00587B27" w:rsidP="004A3294">
      <w:pPr>
        <w:pStyle w:val="3"/>
        <w:shd w:val="clear" w:color="auto" w:fill="auto"/>
        <w:spacing w:before="0" w:line="240" w:lineRule="auto"/>
        <w:ind w:left="-709" w:firstLine="0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170DA90" w14:textId="77777777" w:rsidR="00587B27" w:rsidRDefault="00587B27" w:rsidP="004A3294">
      <w:pPr>
        <w:pStyle w:val="3"/>
        <w:shd w:val="clear" w:color="auto" w:fill="auto"/>
        <w:spacing w:before="0" w:line="240" w:lineRule="auto"/>
        <w:ind w:left="-709" w:firstLine="0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4BC6CCF" w14:textId="6F3438B8" w:rsidR="00AE7A50" w:rsidRPr="004A3294" w:rsidRDefault="006B4F37" w:rsidP="004A3294">
      <w:pPr>
        <w:pStyle w:val="3"/>
        <w:shd w:val="clear" w:color="auto" w:fill="auto"/>
        <w:spacing w:before="0" w:line="240" w:lineRule="auto"/>
        <w:ind w:left="-709" w:firstLine="0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4" w:name="_GoBack"/>
      <w:bookmarkEnd w:id="4"/>
      <w:r w:rsidRPr="004A329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Обращаем ваше внимание, что необходимо пройти регистрацию в личном кабинете контрагента, размещённом в информационно-телекоммуникационной сети «Интернет» на сайте ПАО «ЛУКОЙЛ» по адресу  </w:t>
      </w:r>
      <w:hyperlink r:id="rId5" w:history="1">
        <w:r w:rsidRPr="004A3294">
          <w:rPr>
            <w:rStyle w:val="a6"/>
            <w:rFonts w:ascii="Times New Roman" w:hAnsi="Times New Roman" w:cs="Times New Roman"/>
            <w:color w:val="FF0000"/>
            <w:sz w:val="28"/>
            <w:szCs w:val="28"/>
            <w:shd w:val="clear" w:color="auto" w:fill="FFFFFF"/>
          </w:rPr>
          <w:t>https://lk.lukoil.com</w:t>
        </w:r>
      </w:hyperlink>
      <w:r w:rsidRPr="004A329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(далее-личный кабинет контрагента).</w:t>
      </w:r>
    </w:p>
    <w:p w14:paraId="66F8BCE7" w14:textId="77777777" w:rsidR="005B1A3A" w:rsidRPr="004A3294" w:rsidRDefault="005B1A3A" w:rsidP="004A3294">
      <w:pPr>
        <w:pStyle w:val="3"/>
        <w:shd w:val="clear" w:color="auto" w:fill="auto"/>
        <w:spacing w:before="0" w:line="240" w:lineRule="auto"/>
        <w:ind w:left="-709" w:firstLine="0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45A879F" w14:textId="7534FBA1" w:rsidR="002638A4" w:rsidRPr="004A3294" w:rsidRDefault="006B4F37" w:rsidP="004A3294">
      <w:pPr>
        <w:spacing w:after="0" w:line="240" w:lineRule="auto"/>
        <w:ind w:left="-709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329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</w:p>
    <w:p w14:paraId="6BA715B7" w14:textId="2956DC9F" w:rsidR="006B4F37" w:rsidRPr="004A3294" w:rsidRDefault="006B4F37" w:rsidP="004A3294">
      <w:pPr>
        <w:spacing w:after="0" w:line="240" w:lineRule="auto"/>
        <w:ind w:left="-709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A329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Контрагенты должны загрузить следующие документы:</w:t>
      </w:r>
    </w:p>
    <w:p w14:paraId="03F9097E" w14:textId="77777777" w:rsidR="006B4F37" w:rsidRPr="004A3294" w:rsidRDefault="006B4F37" w:rsidP="004A3294">
      <w:pPr>
        <w:pStyle w:val="a4"/>
        <w:numPr>
          <w:ilvl w:val="0"/>
          <w:numId w:val="2"/>
        </w:numPr>
        <w:spacing w:after="0" w:line="240" w:lineRule="auto"/>
        <w:ind w:left="-709" w:firstLine="284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A329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Устав (учредительный договор) со всеми изменениями и дополнениями в формате </w:t>
      </w:r>
      <w:proofErr w:type="spellStart"/>
      <w:r w:rsidRPr="004A329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pdf</w:t>
      </w:r>
      <w:proofErr w:type="spellEnd"/>
      <w:r w:rsidRPr="004A329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3EDCB91" w14:textId="77777777" w:rsidR="006B4F37" w:rsidRPr="004A3294" w:rsidRDefault="006B4F37" w:rsidP="004A3294">
      <w:pPr>
        <w:pStyle w:val="a4"/>
        <w:numPr>
          <w:ilvl w:val="0"/>
          <w:numId w:val="2"/>
        </w:numPr>
        <w:spacing w:after="0" w:line="240" w:lineRule="auto"/>
        <w:ind w:left="-709" w:firstLine="284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A329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Бухгалтерская отчётность (Типовая или упрощённая) за последний отчётный период в форме </w:t>
      </w:r>
      <w:proofErr w:type="spellStart"/>
      <w:r w:rsidRPr="004A329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xml</w:t>
      </w:r>
      <w:proofErr w:type="spellEnd"/>
      <w:r w:rsidRPr="004A329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4A73445" w14:textId="77777777" w:rsidR="006B4F37" w:rsidRPr="004A3294" w:rsidRDefault="006B4F37" w:rsidP="004A3294">
      <w:pPr>
        <w:pStyle w:val="a4"/>
        <w:numPr>
          <w:ilvl w:val="0"/>
          <w:numId w:val="2"/>
        </w:numPr>
        <w:spacing w:after="0" w:line="240" w:lineRule="auto"/>
        <w:ind w:left="-709" w:firstLine="284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A329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Налоговая отчётность за последний отчётный период (Декларация по налогу на прибыль организаций, НДС, УСН, ЕСХН, ЕНВД) в формате x</w:t>
      </w:r>
      <w:r w:rsidRPr="004A329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ml</w:t>
      </w:r>
      <w:r w:rsidRPr="004A329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D8D168E" w14:textId="77777777" w:rsidR="006B4F37" w:rsidRPr="004A3294" w:rsidRDefault="006B4F37" w:rsidP="004A3294">
      <w:pPr>
        <w:pStyle w:val="a4"/>
        <w:numPr>
          <w:ilvl w:val="0"/>
          <w:numId w:val="2"/>
        </w:numPr>
        <w:spacing w:after="0" w:line="240" w:lineRule="auto"/>
        <w:ind w:left="-709" w:firstLine="284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A329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Справка об исполнении обязанности по уплате налогов, сборов, пеней, штрафов, процентов.</w:t>
      </w:r>
    </w:p>
    <w:p w14:paraId="18A7171C" w14:textId="77777777" w:rsidR="006B4F37" w:rsidRPr="004A3294" w:rsidRDefault="006B4F37" w:rsidP="004A3294">
      <w:pPr>
        <w:pStyle w:val="a4"/>
        <w:numPr>
          <w:ilvl w:val="0"/>
          <w:numId w:val="2"/>
        </w:numPr>
        <w:spacing w:after="0" w:line="240" w:lineRule="auto"/>
        <w:ind w:left="-709" w:firstLine="284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A329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Решение о назначении единоличного исполнительного органа.</w:t>
      </w:r>
    </w:p>
    <w:p w14:paraId="5D2E58A0" w14:textId="77777777" w:rsidR="006B4F37" w:rsidRPr="004A3294" w:rsidRDefault="006B4F37" w:rsidP="004A3294">
      <w:pPr>
        <w:pStyle w:val="a4"/>
        <w:numPr>
          <w:ilvl w:val="0"/>
          <w:numId w:val="2"/>
        </w:numPr>
        <w:spacing w:after="0" w:line="240" w:lineRule="auto"/>
        <w:ind w:left="-709" w:firstLine="284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A329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об опыте исполнения аналогичных обязательств </w:t>
      </w:r>
    </w:p>
    <w:p w14:paraId="560AC897" w14:textId="77777777" w:rsidR="006B4F37" w:rsidRPr="004A3294" w:rsidRDefault="006B4F37" w:rsidP="004A3294">
      <w:pPr>
        <w:pStyle w:val="a4"/>
        <w:numPr>
          <w:ilvl w:val="0"/>
          <w:numId w:val="2"/>
        </w:numPr>
        <w:spacing w:after="0" w:line="240" w:lineRule="auto"/>
        <w:ind w:left="-709" w:firstLine="284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A329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Лицензии и иные разрешительные документы.</w:t>
      </w:r>
    </w:p>
    <w:p w14:paraId="76BE3A38" w14:textId="12CB34E8" w:rsidR="006B4F37" w:rsidRPr="004A3294" w:rsidRDefault="006B4F37" w:rsidP="004A3294">
      <w:pPr>
        <w:pStyle w:val="a4"/>
        <w:numPr>
          <w:ilvl w:val="0"/>
          <w:numId w:val="2"/>
        </w:numPr>
        <w:spacing w:after="0" w:line="240" w:lineRule="auto"/>
        <w:ind w:left="-709" w:firstLine="284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A329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А также другие документы, установленные требованием заказчика по конкретному предмету тендера.</w:t>
      </w:r>
    </w:p>
    <w:p w14:paraId="18B95DA2" w14:textId="77777777" w:rsidR="00CB4FCB" w:rsidRPr="004A3294" w:rsidRDefault="00CB4FCB" w:rsidP="004A3294">
      <w:pPr>
        <w:pStyle w:val="a4"/>
        <w:spacing w:after="0" w:line="240" w:lineRule="auto"/>
        <w:ind w:left="-709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7ACC6FB9" w14:textId="77777777" w:rsidR="006B4F37" w:rsidRPr="004A3294" w:rsidRDefault="006B4F37" w:rsidP="004A3294">
      <w:pPr>
        <w:spacing w:after="0" w:line="240" w:lineRule="auto"/>
        <w:ind w:left="-709"/>
        <w:jc w:val="center"/>
        <w:rPr>
          <w:rStyle w:val="a6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4A3294">
        <w:rPr>
          <w:rStyle w:val="a6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Служба поддержки Личного кабинета контрагента </w:t>
      </w:r>
      <w:hyperlink r:id="rId6" w:history="1">
        <w:r w:rsidRPr="004A3294">
          <w:rPr>
            <w:rStyle w:val="a3"/>
            <w:rFonts w:ascii="Times New Roman" w:hAnsi="Times New Roman" w:cs="Times New Roman"/>
            <w:color w:val="FF0000"/>
            <w:sz w:val="28"/>
            <w:szCs w:val="28"/>
            <w:shd w:val="clear" w:color="auto" w:fill="FFFFFF"/>
          </w:rPr>
          <w:t>lkk@lukoil.com</w:t>
        </w:r>
      </w:hyperlink>
    </w:p>
    <w:p w14:paraId="0FE7164E" w14:textId="77777777" w:rsidR="006B4F37" w:rsidRPr="004A3294" w:rsidRDefault="006B4F37" w:rsidP="004A3294">
      <w:pPr>
        <w:spacing w:after="0" w:line="240" w:lineRule="auto"/>
        <w:ind w:left="-709"/>
        <w:jc w:val="center"/>
        <w:rPr>
          <w:rStyle w:val="a6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4A3294">
        <w:rPr>
          <w:rStyle w:val="a6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Телефон: +7 (495) 580-98-12</w:t>
      </w:r>
    </w:p>
    <w:p w14:paraId="1272D683" w14:textId="1A49CFEB" w:rsidR="00377E03" w:rsidRPr="004A3294" w:rsidRDefault="00377E03" w:rsidP="004A3294">
      <w:pPr>
        <w:spacing w:after="0" w:line="240" w:lineRule="auto"/>
        <w:ind w:left="-709"/>
        <w:rPr>
          <w:rFonts w:ascii="Times New Roman" w:hAnsi="Times New Roman" w:cs="Times New Roman"/>
          <w:iCs/>
          <w:sz w:val="28"/>
          <w:szCs w:val="28"/>
        </w:rPr>
      </w:pPr>
    </w:p>
    <w:p w14:paraId="79976604" w14:textId="77777777" w:rsidR="00CB4FCB" w:rsidRPr="004A3294" w:rsidRDefault="00CB4FCB" w:rsidP="004A3294">
      <w:pPr>
        <w:spacing w:after="0" w:line="240" w:lineRule="auto"/>
        <w:ind w:left="-709"/>
        <w:rPr>
          <w:rFonts w:ascii="Times New Roman" w:hAnsi="Times New Roman" w:cs="Times New Roman"/>
          <w:iCs/>
          <w:sz w:val="28"/>
          <w:szCs w:val="28"/>
        </w:rPr>
      </w:pPr>
    </w:p>
    <w:p w14:paraId="3718E53B" w14:textId="1BAC3315" w:rsidR="00A752CD" w:rsidRPr="004A3294" w:rsidRDefault="005A133A" w:rsidP="004A3294">
      <w:pPr>
        <w:spacing w:after="0" w:line="240" w:lineRule="auto"/>
        <w:ind w:left="-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A3294">
        <w:rPr>
          <w:rFonts w:ascii="Times New Roman" w:hAnsi="Times New Roman" w:cs="Times New Roman"/>
          <w:iCs/>
          <w:sz w:val="28"/>
          <w:szCs w:val="28"/>
        </w:rPr>
        <w:t>Особому вниманию!</w:t>
      </w:r>
    </w:p>
    <w:p w14:paraId="38306BB8" w14:textId="77777777" w:rsidR="005B1A3A" w:rsidRPr="004A3294" w:rsidRDefault="005B1A3A" w:rsidP="004A3294">
      <w:pPr>
        <w:spacing w:after="0" w:line="240" w:lineRule="auto"/>
        <w:ind w:left="-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11EE5CB" w14:textId="3EED8D7D" w:rsidR="0045103D" w:rsidRPr="004A3294" w:rsidRDefault="005A133A" w:rsidP="004A3294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294">
        <w:rPr>
          <w:rFonts w:ascii="Times New Roman" w:hAnsi="Times New Roman" w:cs="Times New Roman"/>
          <w:iCs/>
          <w:sz w:val="28"/>
          <w:szCs w:val="28"/>
        </w:rPr>
        <w:t>В Запросе на участие в тендере указывается полное фирменное наименование поставщика, с которым в случае победы в тендере будет заключен договор на выполнение работ (поставку товара) по предмету тендера.</w:t>
      </w:r>
      <w:r w:rsidR="0045103D" w:rsidRPr="004A329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638A4" w:rsidRPr="004A3294">
        <w:rPr>
          <w:rFonts w:ascii="Times New Roman" w:hAnsi="Times New Roman" w:cs="Times New Roman"/>
          <w:iCs/>
          <w:sz w:val="28"/>
          <w:szCs w:val="28"/>
        </w:rPr>
        <w:t xml:space="preserve">Дополнительную информацию по данному тендеру можно получить по телефону: </w:t>
      </w:r>
      <w:r w:rsidR="004A3294" w:rsidRPr="004A3294">
        <w:rPr>
          <w:rFonts w:ascii="Times New Roman" w:hAnsi="Times New Roman" w:cs="Times New Roman"/>
          <w:iCs/>
          <w:sz w:val="28"/>
          <w:szCs w:val="28"/>
        </w:rPr>
        <w:t xml:space="preserve">8 (495) 627-82-77 - Завьялов Алексей Сергеевич, email: </w:t>
      </w:r>
      <w:hyperlink r:id="rId7" w:history="1">
        <w:r w:rsidR="004A3294" w:rsidRPr="004A3294">
          <w:rPr>
            <w:rFonts w:ascii="Times New Roman" w:hAnsi="Times New Roman" w:cs="Times New Roman"/>
            <w:iCs/>
            <w:sz w:val="28"/>
            <w:szCs w:val="28"/>
          </w:rPr>
          <w:t>Aleksey.Zavyalov@lukoil.com</w:t>
        </w:r>
      </w:hyperlink>
      <w:r w:rsidR="004A3294" w:rsidRPr="004A3294">
        <w:rPr>
          <w:rFonts w:ascii="Times New Roman" w:hAnsi="Times New Roman" w:cs="Times New Roman"/>
          <w:iCs/>
          <w:sz w:val="28"/>
          <w:szCs w:val="28"/>
        </w:rPr>
        <w:t xml:space="preserve">; 8 (495) 981-75-94 - Юданов Кирилл Андреевич </w:t>
      </w:r>
      <w:proofErr w:type="spellStart"/>
      <w:r w:rsidR="004A3294" w:rsidRPr="004A3294">
        <w:rPr>
          <w:rFonts w:ascii="Times New Roman" w:hAnsi="Times New Roman" w:cs="Times New Roman"/>
          <w:iCs/>
          <w:sz w:val="28"/>
          <w:szCs w:val="28"/>
        </w:rPr>
        <w:t>email</w:t>
      </w:r>
      <w:proofErr w:type="spellEnd"/>
      <w:r w:rsidR="004A3294" w:rsidRPr="004A3294"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8" w:history="1">
        <w:r w:rsidR="004A3294" w:rsidRPr="004A3294">
          <w:rPr>
            <w:rFonts w:ascii="Times New Roman" w:hAnsi="Times New Roman" w:cs="Times New Roman"/>
            <w:iCs/>
            <w:sz w:val="28"/>
            <w:szCs w:val="28"/>
          </w:rPr>
          <w:t>Kirill.Yudanov@lukoil.com</w:t>
        </w:r>
      </w:hyperlink>
      <w:r w:rsidR="004A3294" w:rsidRPr="004A3294">
        <w:rPr>
          <w:rFonts w:ascii="Times New Roman" w:hAnsi="Times New Roman" w:cs="Times New Roman"/>
          <w:iCs/>
          <w:sz w:val="28"/>
          <w:szCs w:val="28"/>
        </w:rPr>
        <w:t>.</w:t>
      </w:r>
    </w:p>
    <w:p w14:paraId="3FB9BE3C" w14:textId="77777777" w:rsidR="00516401" w:rsidRPr="004A3294" w:rsidRDefault="00516401" w:rsidP="004A3294">
      <w:pPr>
        <w:spacing w:after="0" w:line="240" w:lineRule="auto"/>
        <w:ind w:left="-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FBEC8CC" w14:textId="34ABE2C4" w:rsidR="008909B2" w:rsidRPr="004A3294" w:rsidRDefault="00D95D46" w:rsidP="004A3294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329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909B2" w:rsidRPr="004A3294">
        <w:rPr>
          <w:rFonts w:ascii="Times New Roman" w:hAnsi="Times New Roman" w:cs="Times New Roman"/>
          <w:iCs/>
          <w:sz w:val="28"/>
          <w:szCs w:val="28"/>
        </w:rPr>
        <w:t xml:space="preserve">Приложения: </w:t>
      </w:r>
    </w:p>
    <w:p w14:paraId="652A29FA" w14:textId="77777777" w:rsidR="008909B2" w:rsidRPr="004A3294" w:rsidRDefault="008909B2" w:rsidP="004A3294">
      <w:pPr>
        <w:numPr>
          <w:ilvl w:val="0"/>
          <w:numId w:val="3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3294">
        <w:rPr>
          <w:rFonts w:ascii="Times New Roman" w:hAnsi="Times New Roman" w:cs="Times New Roman"/>
          <w:iCs/>
          <w:sz w:val="28"/>
          <w:szCs w:val="28"/>
        </w:rPr>
        <w:t>Запрос на участие в тендере.</w:t>
      </w:r>
    </w:p>
    <w:p w14:paraId="4E8292F6" w14:textId="66D17E81" w:rsidR="008909B2" w:rsidRPr="004A3294" w:rsidRDefault="008909B2" w:rsidP="004A3294">
      <w:pPr>
        <w:spacing w:after="0" w:line="240" w:lineRule="auto"/>
        <w:ind w:left="-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DEEF8C1" w14:textId="77777777" w:rsidR="00B153CC" w:rsidRPr="004A3294" w:rsidRDefault="00B153CC" w:rsidP="004A3294">
      <w:pPr>
        <w:spacing w:after="0" w:line="240" w:lineRule="auto"/>
        <w:ind w:left="-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C8960AD" w14:textId="77777777" w:rsidR="005A60E2" w:rsidRPr="004A3294" w:rsidRDefault="005A60E2" w:rsidP="005A60E2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61159C3A" w14:textId="6CDEFF86" w:rsidR="002863E4" w:rsidRPr="002863E4" w:rsidRDefault="00DF556E" w:rsidP="002863E4">
      <w:pPr>
        <w:spacing w:after="0" w:line="240" w:lineRule="auto"/>
        <w:ind w:left="-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2863E4" w:rsidRPr="002863E4">
        <w:rPr>
          <w:rFonts w:ascii="Times New Roman" w:hAnsi="Times New Roman" w:cs="Times New Roman"/>
          <w:iCs/>
          <w:sz w:val="28"/>
          <w:szCs w:val="28"/>
        </w:rPr>
        <w:t>Генеральн</w:t>
      </w:r>
      <w:r>
        <w:rPr>
          <w:rFonts w:ascii="Times New Roman" w:hAnsi="Times New Roman" w:cs="Times New Roman"/>
          <w:iCs/>
          <w:sz w:val="28"/>
          <w:szCs w:val="28"/>
        </w:rPr>
        <w:t>ого</w:t>
      </w:r>
      <w:r w:rsidR="002863E4" w:rsidRPr="002863E4">
        <w:rPr>
          <w:rFonts w:ascii="Times New Roman" w:hAnsi="Times New Roman" w:cs="Times New Roman"/>
          <w:iCs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</w:p>
    <w:p w14:paraId="15175290" w14:textId="1D3C86C2" w:rsidR="002863E4" w:rsidRPr="002863E4" w:rsidRDefault="002863E4" w:rsidP="002863E4">
      <w:pPr>
        <w:spacing w:after="0" w:line="240" w:lineRule="auto"/>
        <w:ind w:left="-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63E4">
        <w:rPr>
          <w:rFonts w:ascii="Times New Roman" w:hAnsi="Times New Roman" w:cs="Times New Roman"/>
          <w:iCs/>
          <w:sz w:val="28"/>
          <w:szCs w:val="28"/>
        </w:rPr>
        <w:t>ООО «ЛУКОЙЛ-</w:t>
      </w:r>
      <w:proofErr w:type="gramStart"/>
      <w:r w:rsidRPr="002863E4">
        <w:rPr>
          <w:rFonts w:ascii="Times New Roman" w:hAnsi="Times New Roman" w:cs="Times New Roman"/>
          <w:iCs/>
          <w:sz w:val="28"/>
          <w:szCs w:val="28"/>
        </w:rPr>
        <w:t xml:space="preserve">Центрнефтепродукт»   </w:t>
      </w:r>
      <w:proofErr w:type="gramEnd"/>
      <w:r w:rsidRPr="002863E4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</w:t>
      </w:r>
      <w:r w:rsidR="00DF556E">
        <w:rPr>
          <w:rFonts w:ascii="Times New Roman" w:hAnsi="Times New Roman" w:cs="Times New Roman"/>
          <w:iCs/>
          <w:sz w:val="28"/>
          <w:szCs w:val="28"/>
        </w:rPr>
        <w:t xml:space="preserve">А.Н. Нестеренко </w:t>
      </w:r>
    </w:p>
    <w:p w14:paraId="3AC70A99" w14:textId="77777777" w:rsidR="002863E4" w:rsidRDefault="002863E4" w:rsidP="002863E4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2D34A0FE" w14:textId="5710F55B" w:rsidR="008909B2" w:rsidRPr="004A3294" w:rsidRDefault="008909B2" w:rsidP="002863E4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42598B4B" w14:textId="0CA65670" w:rsidR="00BD00A6" w:rsidRPr="004A3294" w:rsidRDefault="00BD00A6" w:rsidP="00263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EBF68" w14:textId="2BD419E2" w:rsidR="004A3294" w:rsidRPr="004A3294" w:rsidRDefault="004A3294" w:rsidP="00263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1BEB5" w14:textId="0F2DE3CC" w:rsidR="004A3294" w:rsidRPr="004A3294" w:rsidRDefault="004A3294" w:rsidP="00263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8CBDF" w14:textId="110214CA" w:rsidR="004A3294" w:rsidRPr="004A3294" w:rsidRDefault="004A3294" w:rsidP="00263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436B8" w14:textId="2913E033" w:rsidR="004A3294" w:rsidRPr="004A3294" w:rsidRDefault="004A3294" w:rsidP="00263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CD692" w14:textId="77777777" w:rsidR="004A3294" w:rsidRPr="004A3294" w:rsidRDefault="004A3294" w:rsidP="00263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C3C54" w14:textId="2F908718" w:rsidR="00F558E4" w:rsidRDefault="00F558E4" w:rsidP="00E52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9B61C2" w14:textId="2202389A" w:rsidR="00122924" w:rsidRDefault="00122924" w:rsidP="00E52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23FB7" w14:textId="77777777" w:rsidR="00122924" w:rsidRPr="004A3294" w:rsidRDefault="00122924" w:rsidP="00E52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5BDEF" w14:textId="3C2900B0" w:rsidR="00E5291C" w:rsidRPr="004A3294" w:rsidRDefault="00E5291C" w:rsidP="00E52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              </w:t>
      </w:r>
    </w:p>
    <w:p w14:paraId="43943F22" w14:textId="3DC4F02A" w:rsidR="00E5291C" w:rsidRPr="004A3294" w:rsidRDefault="00E5291C" w:rsidP="00E52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29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Приглашению для участия в тендере</w:t>
      </w:r>
    </w:p>
    <w:p w14:paraId="1D876950" w14:textId="77777777" w:rsidR="00E5291C" w:rsidRPr="004A3294" w:rsidRDefault="00E5291C" w:rsidP="004A32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DFD65C" w14:textId="77777777" w:rsidR="00E5291C" w:rsidRPr="004A3294" w:rsidRDefault="00E5291C" w:rsidP="00E5291C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«ЛУКОЙЛ-Центрнефтепродукт»</w:t>
      </w:r>
    </w:p>
    <w:p w14:paraId="1C2F7F62" w14:textId="6CEA56EA" w:rsidR="00E5291C" w:rsidRPr="004A3294" w:rsidRDefault="003237CD" w:rsidP="00E5291C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</w:t>
      </w:r>
    </w:p>
    <w:p w14:paraId="516BD550" w14:textId="77777777" w:rsidR="00E5291C" w:rsidRPr="004A3294" w:rsidRDefault="00E5291C" w:rsidP="004A32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E32E03" w14:textId="77777777" w:rsidR="00E5291C" w:rsidRPr="004A3294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68FBAA" w14:textId="77777777" w:rsidR="00E5291C" w:rsidRPr="004A3294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8B62AD" w14:textId="77777777" w:rsidR="00E5291C" w:rsidRPr="004A3294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ЗАПРОС</w:t>
      </w:r>
    </w:p>
    <w:p w14:paraId="0255705A" w14:textId="77777777" w:rsidR="00E5291C" w:rsidRPr="004A3294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тендере</w:t>
      </w:r>
    </w:p>
    <w:p w14:paraId="22C3D695" w14:textId="77777777" w:rsidR="00E5291C" w:rsidRPr="004A3294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0BDA36" w14:textId="71C95429" w:rsidR="00E5291C" w:rsidRPr="004A3294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14:paraId="37BF306B" w14:textId="77777777" w:rsidR="00E5291C" w:rsidRPr="004A3294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(наименование предмета и объекта тендера в соответствии с Приглашением)</w:t>
      </w:r>
    </w:p>
    <w:p w14:paraId="3CB15ACE" w14:textId="77777777" w:rsidR="00E5291C" w:rsidRPr="004A3294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F553D2" w14:textId="77777777" w:rsidR="00E5291C" w:rsidRPr="004A3294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9D87F7" w14:textId="7EC84128" w:rsidR="00E5291C" w:rsidRPr="004A3294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Уважаемый </w:t>
      </w:r>
      <w:r w:rsidR="0032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Евгений Сергеевич</w:t>
      </w:r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14:paraId="2675DF21" w14:textId="77777777" w:rsidR="00E5291C" w:rsidRPr="004A3294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FDCB02" w14:textId="2BC186DC" w:rsidR="00E5291C" w:rsidRPr="004A3294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14:paraId="2D61D349" w14:textId="77777777" w:rsidR="00E5291C" w:rsidRPr="004A3294" w:rsidRDefault="00E5291C" w:rsidP="00E5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(полное наименование организации)</w:t>
      </w:r>
    </w:p>
    <w:p w14:paraId="1CF35CE8" w14:textId="77777777" w:rsidR="00E5291C" w:rsidRPr="004A3294" w:rsidRDefault="00E5291C" w:rsidP="00E5291C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A3294">
        <w:rPr>
          <w:rFonts w:ascii="Times New Roman" w:eastAsia="Calibri" w:hAnsi="Times New Roman" w:cs="Times New Roman"/>
          <w:sz w:val="28"/>
          <w:szCs w:val="28"/>
        </w:rPr>
        <w:t>выражает заинтересованность в своем участии в тендере по вышеуказанному предмету и объекту тендера (указать номер). Прошу предоставить доступ к тендерной документации для подготовки тендерного предложения.</w:t>
      </w:r>
    </w:p>
    <w:p w14:paraId="3F3FEB66" w14:textId="77777777" w:rsidR="00E5291C" w:rsidRPr="004A3294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368DF6" w14:textId="77777777" w:rsidR="00E5291C" w:rsidRPr="004A3294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F0CB0A" w14:textId="77777777" w:rsidR="00E5291C" w:rsidRPr="004A3294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уважением,</w:t>
      </w:r>
    </w:p>
    <w:p w14:paraId="1DAA3313" w14:textId="441F93AB" w:rsidR="00E5291C" w:rsidRPr="004A3294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</w:t>
      </w:r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________________</w:t>
      </w:r>
    </w:p>
    <w:p w14:paraId="25761DB8" w14:textId="27708A32" w:rsidR="00E5291C" w:rsidRPr="004A3294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(должность наименование организации)</w:t>
      </w:r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22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proofErr w:type="gramStart"/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(</w:t>
      </w:r>
      <w:proofErr w:type="gramEnd"/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подпись, Ф.И.О.)</w:t>
      </w:r>
    </w:p>
    <w:p w14:paraId="3F5EF010" w14:textId="38C06357" w:rsidR="00E5291C" w:rsidRPr="004A3294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Дата</w:t>
      </w:r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A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Печать</w:t>
      </w:r>
    </w:p>
    <w:p w14:paraId="382C75F2" w14:textId="77777777" w:rsidR="00E5291C" w:rsidRPr="004A3294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B5A07B" w14:textId="77777777" w:rsidR="00E5291C" w:rsidRPr="004A3294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DA40CF" w14:textId="77777777" w:rsidR="00E5291C" w:rsidRPr="004A3294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F532E6" w14:textId="77777777" w:rsidR="00E5291C" w:rsidRPr="004A3294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A32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Контактная информация:</w:t>
      </w:r>
    </w:p>
    <w:p w14:paraId="7AAE5208" w14:textId="77777777" w:rsidR="00E5291C" w:rsidRPr="004A3294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A32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ИНН/ОГРН </w:t>
      </w:r>
    </w:p>
    <w:p w14:paraId="0C8DEAC1" w14:textId="77777777" w:rsidR="00E5291C" w:rsidRPr="004A3294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A32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Адрес/место нахождения</w:t>
      </w:r>
    </w:p>
    <w:p w14:paraId="3B73ACAE" w14:textId="77777777" w:rsidR="00E5291C" w:rsidRPr="004A3294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A32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Контактное лицо</w:t>
      </w:r>
    </w:p>
    <w:p w14:paraId="5FB45C63" w14:textId="77777777" w:rsidR="00E5291C" w:rsidRPr="004A3294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A32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Телефон/факс</w:t>
      </w:r>
    </w:p>
    <w:p w14:paraId="25491F41" w14:textId="77777777" w:rsidR="00E5291C" w:rsidRPr="004A3294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A32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Электронная почта</w:t>
      </w:r>
    </w:p>
    <w:p w14:paraId="58D41FF3" w14:textId="77777777" w:rsidR="00E5291C" w:rsidRPr="004A3294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CDAA25A" w14:textId="77777777" w:rsidR="00E5291C" w:rsidRPr="004A3294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4A3294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Примечание:</w:t>
      </w:r>
    </w:p>
    <w:p w14:paraId="4A933C99" w14:textId="77777777" w:rsidR="00E5291C" w:rsidRPr="004A3294" w:rsidRDefault="00E5291C" w:rsidP="00E5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4A3294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В случае проведения тендера с использованием Автоматизированной системы тендерных процедур Запрос на участие в тендере подается только через Автоматизированную систему тендерных процедур.</w:t>
      </w:r>
    </w:p>
    <w:p w14:paraId="619C3FE8" w14:textId="77777777" w:rsidR="008909B2" w:rsidRPr="008909B2" w:rsidRDefault="008909B2" w:rsidP="008909B2">
      <w:pPr>
        <w:rPr>
          <w:rFonts w:ascii="Times New Roman" w:hAnsi="Times New Roman" w:cs="Times New Roman"/>
          <w:sz w:val="24"/>
          <w:szCs w:val="24"/>
        </w:rPr>
      </w:pPr>
    </w:p>
    <w:sectPr w:rsidR="008909B2" w:rsidRPr="008909B2" w:rsidSect="00516401">
      <w:pgSz w:w="11906" w:h="16838"/>
      <w:pgMar w:top="0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2C7A"/>
    <w:multiLevelType w:val="hybridMultilevel"/>
    <w:tmpl w:val="A9443FB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004E5"/>
    <w:multiLevelType w:val="hybridMultilevel"/>
    <w:tmpl w:val="DB6EB118"/>
    <w:lvl w:ilvl="0" w:tplc="4ABA4C36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A1340"/>
    <w:multiLevelType w:val="multilevel"/>
    <w:tmpl w:val="D6006058"/>
    <w:lvl w:ilvl="0">
      <w:start w:val="1"/>
      <w:numFmt w:val="decimal"/>
      <w:lvlText w:val="%1."/>
      <w:lvlJc w:val="left"/>
      <w:pPr>
        <w:ind w:left="8724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866CE5"/>
    <w:multiLevelType w:val="hybridMultilevel"/>
    <w:tmpl w:val="34E0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F25DC"/>
    <w:multiLevelType w:val="hybridMultilevel"/>
    <w:tmpl w:val="28D03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76"/>
    <w:rsid w:val="00037D79"/>
    <w:rsid w:val="0004256D"/>
    <w:rsid w:val="00065DBA"/>
    <w:rsid w:val="00087AD0"/>
    <w:rsid w:val="00090014"/>
    <w:rsid w:val="000B6FDE"/>
    <w:rsid w:val="000E2CF9"/>
    <w:rsid w:val="001106A1"/>
    <w:rsid w:val="001148EA"/>
    <w:rsid w:val="00122924"/>
    <w:rsid w:val="001258FC"/>
    <w:rsid w:val="001379F4"/>
    <w:rsid w:val="00155C26"/>
    <w:rsid w:val="00162E57"/>
    <w:rsid w:val="001952C5"/>
    <w:rsid w:val="00197898"/>
    <w:rsid w:val="001C165C"/>
    <w:rsid w:val="001E670B"/>
    <w:rsid w:val="00203C1B"/>
    <w:rsid w:val="00205A14"/>
    <w:rsid w:val="0023552B"/>
    <w:rsid w:val="00253537"/>
    <w:rsid w:val="002638A4"/>
    <w:rsid w:val="00267A29"/>
    <w:rsid w:val="0027298F"/>
    <w:rsid w:val="00281F58"/>
    <w:rsid w:val="002863E4"/>
    <w:rsid w:val="002870EB"/>
    <w:rsid w:val="002915D7"/>
    <w:rsid w:val="002B421C"/>
    <w:rsid w:val="0030345B"/>
    <w:rsid w:val="00311358"/>
    <w:rsid w:val="00311538"/>
    <w:rsid w:val="003128C4"/>
    <w:rsid w:val="003237CD"/>
    <w:rsid w:val="00377E03"/>
    <w:rsid w:val="00381856"/>
    <w:rsid w:val="0038351E"/>
    <w:rsid w:val="003A4E9D"/>
    <w:rsid w:val="003A757B"/>
    <w:rsid w:val="003E6877"/>
    <w:rsid w:val="003F61DB"/>
    <w:rsid w:val="00407276"/>
    <w:rsid w:val="00433E1C"/>
    <w:rsid w:val="00444DEB"/>
    <w:rsid w:val="0045103D"/>
    <w:rsid w:val="004535F3"/>
    <w:rsid w:val="004760B9"/>
    <w:rsid w:val="0048343B"/>
    <w:rsid w:val="004A3294"/>
    <w:rsid w:val="004D3942"/>
    <w:rsid w:val="004D70D5"/>
    <w:rsid w:val="00516401"/>
    <w:rsid w:val="00521133"/>
    <w:rsid w:val="005777E7"/>
    <w:rsid w:val="00587B27"/>
    <w:rsid w:val="005A133A"/>
    <w:rsid w:val="005A60E2"/>
    <w:rsid w:val="005B1A3A"/>
    <w:rsid w:val="005B3DBA"/>
    <w:rsid w:val="005E4ECB"/>
    <w:rsid w:val="00635253"/>
    <w:rsid w:val="00636F9E"/>
    <w:rsid w:val="00685576"/>
    <w:rsid w:val="0069266C"/>
    <w:rsid w:val="006A5FC9"/>
    <w:rsid w:val="006A76E7"/>
    <w:rsid w:val="006B4F37"/>
    <w:rsid w:val="006C0507"/>
    <w:rsid w:val="007107D6"/>
    <w:rsid w:val="0072174D"/>
    <w:rsid w:val="00742C15"/>
    <w:rsid w:val="0074510D"/>
    <w:rsid w:val="00750C28"/>
    <w:rsid w:val="00752F2D"/>
    <w:rsid w:val="007C5ADB"/>
    <w:rsid w:val="007D0C3A"/>
    <w:rsid w:val="007D106F"/>
    <w:rsid w:val="007D5144"/>
    <w:rsid w:val="008026C8"/>
    <w:rsid w:val="008129D3"/>
    <w:rsid w:val="008566C7"/>
    <w:rsid w:val="008815C5"/>
    <w:rsid w:val="00881C84"/>
    <w:rsid w:val="008909B2"/>
    <w:rsid w:val="008C15C5"/>
    <w:rsid w:val="008C51B3"/>
    <w:rsid w:val="008C7D70"/>
    <w:rsid w:val="008E3BEE"/>
    <w:rsid w:val="008E53E7"/>
    <w:rsid w:val="00990399"/>
    <w:rsid w:val="0099132B"/>
    <w:rsid w:val="009B57EE"/>
    <w:rsid w:val="009B5FBD"/>
    <w:rsid w:val="009C2A46"/>
    <w:rsid w:val="009C7672"/>
    <w:rsid w:val="009D31F0"/>
    <w:rsid w:val="00A2473C"/>
    <w:rsid w:val="00A634DF"/>
    <w:rsid w:val="00A64481"/>
    <w:rsid w:val="00A65656"/>
    <w:rsid w:val="00A752CD"/>
    <w:rsid w:val="00AE0FC8"/>
    <w:rsid w:val="00AE7A50"/>
    <w:rsid w:val="00AF20E9"/>
    <w:rsid w:val="00B153CC"/>
    <w:rsid w:val="00B43E6B"/>
    <w:rsid w:val="00B8070B"/>
    <w:rsid w:val="00BD00A6"/>
    <w:rsid w:val="00BD716F"/>
    <w:rsid w:val="00C072F0"/>
    <w:rsid w:val="00C12EDA"/>
    <w:rsid w:val="00C174E3"/>
    <w:rsid w:val="00C35644"/>
    <w:rsid w:val="00C77E54"/>
    <w:rsid w:val="00C91810"/>
    <w:rsid w:val="00CB4FCB"/>
    <w:rsid w:val="00D02B77"/>
    <w:rsid w:val="00D2311B"/>
    <w:rsid w:val="00D350FC"/>
    <w:rsid w:val="00D45C17"/>
    <w:rsid w:val="00D95D46"/>
    <w:rsid w:val="00DA186E"/>
    <w:rsid w:val="00DB0FF2"/>
    <w:rsid w:val="00DD7F5F"/>
    <w:rsid w:val="00DE2385"/>
    <w:rsid w:val="00DF556E"/>
    <w:rsid w:val="00E25485"/>
    <w:rsid w:val="00E46397"/>
    <w:rsid w:val="00E473AD"/>
    <w:rsid w:val="00E5291C"/>
    <w:rsid w:val="00E67071"/>
    <w:rsid w:val="00E70069"/>
    <w:rsid w:val="00E8188A"/>
    <w:rsid w:val="00EF57B0"/>
    <w:rsid w:val="00F13838"/>
    <w:rsid w:val="00F20B0E"/>
    <w:rsid w:val="00F245EA"/>
    <w:rsid w:val="00F50420"/>
    <w:rsid w:val="00F558E4"/>
    <w:rsid w:val="00F7359A"/>
    <w:rsid w:val="00F857EA"/>
    <w:rsid w:val="00F905C8"/>
    <w:rsid w:val="00FD79DC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B25"/>
  <w15:docId w15:val="{42B29492-8367-4E7A-AE4B-8A904843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89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3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A1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04256D"/>
    <w:rPr>
      <w:color w:val="0000FF" w:themeColor="hyperlink"/>
      <w:u w:val="single"/>
    </w:rPr>
  </w:style>
  <w:style w:type="paragraph" w:styleId="a4">
    <w:name w:val="List Paragraph"/>
    <w:aliases w:val="Мой Список,Абзац списка1"/>
    <w:basedOn w:val="a"/>
    <w:link w:val="a5"/>
    <w:uiPriority w:val="34"/>
    <w:qFormat/>
    <w:rsid w:val="00433E1C"/>
    <w:pPr>
      <w:ind w:left="720"/>
      <w:contextualSpacing/>
    </w:pPr>
  </w:style>
  <w:style w:type="character" w:styleId="a6">
    <w:name w:val="Strong"/>
    <w:basedOn w:val="a0"/>
    <w:uiPriority w:val="22"/>
    <w:qFormat/>
    <w:rsid w:val="006B4F37"/>
    <w:rPr>
      <w:b/>
      <w:bCs/>
    </w:rPr>
  </w:style>
  <w:style w:type="character" w:customStyle="1" w:styleId="a7">
    <w:name w:val="Основной текст_"/>
    <w:link w:val="3"/>
    <w:rsid w:val="00253537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253537"/>
    <w:pPr>
      <w:shd w:val="clear" w:color="auto" w:fill="FFFFFF"/>
      <w:spacing w:before="360" w:after="0" w:line="284" w:lineRule="exact"/>
      <w:ind w:hanging="680"/>
      <w:jc w:val="both"/>
    </w:pPr>
    <w:rPr>
      <w:rFonts w:ascii="Sylfaen" w:eastAsia="Sylfaen" w:hAnsi="Sylfaen" w:cs="Sylfaen"/>
      <w:sz w:val="23"/>
      <w:szCs w:val="23"/>
    </w:rPr>
  </w:style>
  <w:style w:type="paragraph" w:styleId="a8">
    <w:name w:val="No Spacing"/>
    <w:uiPriority w:val="1"/>
    <w:qFormat/>
    <w:rsid w:val="00205A14"/>
    <w:pPr>
      <w:spacing w:after="0" w:line="240" w:lineRule="auto"/>
    </w:pPr>
  </w:style>
  <w:style w:type="character" w:styleId="a9">
    <w:name w:val="Unresolved Mention"/>
    <w:basedOn w:val="a0"/>
    <w:uiPriority w:val="99"/>
    <w:semiHidden/>
    <w:unhideWhenUsed/>
    <w:rsid w:val="00AE7A50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rsid w:val="00A752CD"/>
    <w:pPr>
      <w:widowControl w:val="0"/>
      <w:spacing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752C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5291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5291C"/>
  </w:style>
  <w:style w:type="character" w:styleId="ac">
    <w:name w:val="annotation reference"/>
    <w:rsid w:val="00CB4FCB"/>
    <w:rPr>
      <w:sz w:val="16"/>
      <w:szCs w:val="16"/>
    </w:rPr>
  </w:style>
  <w:style w:type="paragraph" w:styleId="ad">
    <w:name w:val="annotation text"/>
    <w:basedOn w:val="a"/>
    <w:link w:val="ae"/>
    <w:rsid w:val="00CB4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rsid w:val="00CB4F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B4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B4FC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Мой Список Знак,Абзац списка1 Знак"/>
    <w:link w:val="a4"/>
    <w:uiPriority w:val="34"/>
    <w:locked/>
    <w:rsid w:val="004A3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ill.Yudanov@luko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ksey.Zavyalov@lukoil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kk@lukoil.com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lk.luko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0676E744-D188-4126-BBA8-750807418DAC}"/>
</file>

<file path=customXml/itemProps2.xml><?xml version="1.0" encoding="utf-8"?>
<ds:datastoreItem xmlns:ds="http://schemas.openxmlformats.org/officeDocument/2006/customXml" ds:itemID="{4C9C075D-69AA-4D8A-AAB2-83D82CC0A5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LUKOIL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Т-7 Приглашение</dc:title>
  <dc:subject/>
  <dc:creator>Company</dc:creator>
  <cp:keywords/>
  <dc:description/>
  <cp:lastModifiedBy>Конаков Алексей Константинович</cp:lastModifiedBy>
  <cp:revision>9</cp:revision>
  <cp:lastPrinted>2026-06-09T08:45:00Z</cp:lastPrinted>
  <dcterms:created xsi:type="dcterms:W3CDTF">2026-02-03T06:02:00Z</dcterms:created>
  <dcterms:modified xsi:type="dcterms:W3CDTF">2026-06-09T08:46:00Z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